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713F" w14:textId="77777777" w:rsidR="003B6C00" w:rsidRDefault="003B6C00" w:rsidP="00C17FC7">
      <w:pPr>
        <w:spacing w:line="276" w:lineRule="auto"/>
        <w:rPr>
          <w:b/>
          <w:u w:val="single"/>
        </w:rPr>
      </w:pPr>
      <w:proofErr w:type="spellStart"/>
      <w:r w:rsidRPr="009B1BE3">
        <w:rPr>
          <w:b/>
          <w:u w:val="single"/>
        </w:rPr>
        <w:t>Thème</w:t>
      </w:r>
      <w:proofErr w:type="spellEnd"/>
      <w:r w:rsidRPr="009B1BE3">
        <w:rPr>
          <w:b/>
          <w:u w:val="single"/>
        </w:rPr>
        <w:t xml:space="preserve"> 1 – Impact de </w:t>
      </w:r>
      <w:proofErr w:type="spellStart"/>
      <w:r w:rsidRPr="009B1BE3">
        <w:rPr>
          <w:b/>
          <w:u w:val="single"/>
        </w:rPr>
        <w:t>l’alimentation</w:t>
      </w:r>
      <w:proofErr w:type="spellEnd"/>
      <w:r w:rsidRPr="009B1BE3">
        <w:rPr>
          <w:b/>
          <w:u w:val="single"/>
        </w:rPr>
        <w:t xml:space="preserve"> </w:t>
      </w:r>
      <w:proofErr w:type="spellStart"/>
      <w:r w:rsidRPr="009B1BE3">
        <w:rPr>
          <w:b/>
          <w:u w:val="single"/>
        </w:rPr>
        <w:t>d’origine</w:t>
      </w:r>
      <w:proofErr w:type="spellEnd"/>
      <w:r w:rsidRPr="009B1BE3">
        <w:rPr>
          <w:b/>
          <w:u w:val="single"/>
        </w:rPr>
        <w:t xml:space="preserve"> marine</w:t>
      </w:r>
    </w:p>
    <w:p w14:paraId="7E9A0E75" w14:textId="77777777" w:rsidR="003B6C00" w:rsidRDefault="003B6C00" w:rsidP="00C17FC7">
      <w:pPr>
        <w:spacing w:line="276" w:lineRule="auto"/>
        <w:rPr>
          <w:i/>
        </w:rPr>
      </w:pPr>
    </w:p>
    <w:p w14:paraId="3F2D71BA" w14:textId="687F818E" w:rsidR="003B6C00" w:rsidRDefault="003B6C00" w:rsidP="00C17FC7">
      <w:pPr>
        <w:spacing w:line="276" w:lineRule="auto"/>
        <w:rPr>
          <w:i/>
        </w:rPr>
      </w:pPr>
      <w:r>
        <w:rPr>
          <w:i/>
        </w:rPr>
        <w:t>Description</w:t>
      </w:r>
    </w:p>
    <w:p w14:paraId="10C34E10" w14:textId="77777777" w:rsidR="003B6C00" w:rsidRDefault="003B6C00" w:rsidP="00C17FC7">
      <w:pPr>
        <w:spacing w:line="276" w:lineRule="auto"/>
        <w:jc w:val="both"/>
      </w:pPr>
    </w:p>
    <w:p w14:paraId="4D70BF5E" w14:textId="77299197" w:rsidR="003B6C00" w:rsidRDefault="003B6C00" w:rsidP="00C17FC7">
      <w:pPr>
        <w:spacing w:line="276" w:lineRule="auto"/>
        <w:jc w:val="both"/>
      </w:pPr>
      <w:r>
        <w:t xml:space="preserve">Comment les </w:t>
      </w:r>
      <w:proofErr w:type="spellStart"/>
      <w:r>
        <w:t>producteurs</w:t>
      </w:r>
      <w:proofErr w:type="spellEnd"/>
      <w:r>
        <w:t xml:space="preserve"> et les </w:t>
      </w:r>
      <w:proofErr w:type="spellStart"/>
      <w:r>
        <w:t>consommateurs</w:t>
      </w:r>
      <w:proofErr w:type="spellEnd"/>
      <w:r>
        <w:t xml:space="preserve"> de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marins</w:t>
      </w:r>
      <w:proofErr w:type="spellEnd"/>
      <w:r>
        <w:t xml:space="preserve"> </w:t>
      </w:r>
      <w:proofErr w:type="spellStart"/>
      <w:r>
        <w:t>peuvent-ils</w:t>
      </w:r>
      <w:proofErr w:type="spellEnd"/>
      <w:r>
        <w:t xml:space="preserve">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impact sur </w:t>
      </w:r>
      <w:proofErr w:type="spellStart"/>
      <w:r>
        <w:t>l’écosystème</w:t>
      </w:r>
      <w:proofErr w:type="spellEnd"/>
      <w:r>
        <w:t xml:space="preserve"> </w:t>
      </w:r>
      <w:proofErr w:type="spellStart"/>
      <w:r>
        <w:t>marin</w:t>
      </w:r>
      <w:proofErr w:type="spellEnd"/>
      <w:r>
        <w:t xml:space="preserve"> </w:t>
      </w:r>
      <w:proofErr w:type="gramStart"/>
      <w:r>
        <w:t>naturel ?</w:t>
      </w:r>
      <w:proofErr w:type="gramEnd"/>
    </w:p>
    <w:p w14:paraId="0873A500" w14:textId="77777777" w:rsidR="00C17FC7" w:rsidRDefault="00C17FC7" w:rsidP="00C17FC7">
      <w:pPr>
        <w:spacing w:line="276" w:lineRule="auto"/>
        <w:jc w:val="both"/>
      </w:pPr>
    </w:p>
    <w:p w14:paraId="796A47F8" w14:textId="4F68F45E" w:rsidR="003B6C00" w:rsidRDefault="003B6C00" w:rsidP="00C17FC7">
      <w:pPr>
        <w:spacing w:line="276" w:lineRule="auto"/>
        <w:jc w:val="both"/>
      </w:pPr>
      <w:r>
        <w:t xml:space="preserve">La production de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marins</w:t>
      </w:r>
      <w:proofErr w:type="spellEnd"/>
      <w:r>
        <w:t xml:space="preserve"> (</w:t>
      </w:r>
      <w:proofErr w:type="spellStart"/>
      <w:r>
        <w:t>pêche</w:t>
      </w:r>
      <w:proofErr w:type="spellEnd"/>
      <w:r>
        <w:t xml:space="preserve">, aquaculture, </w:t>
      </w:r>
      <w:proofErr w:type="spellStart"/>
      <w:r>
        <w:t>biotechnologie</w:t>
      </w:r>
      <w:proofErr w:type="spellEnd"/>
      <w:r>
        <w:t xml:space="preserve"> </w:t>
      </w:r>
      <w:proofErr w:type="spellStart"/>
      <w:r>
        <w:t>bleue</w:t>
      </w:r>
      <w:proofErr w:type="spellEnd"/>
      <w:r>
        <w:t xml:space="preserve">, etc.) fait pression sur </w:t>
      </w:r>
      <w:proofErr w:type="spellStart"/>
      <w:r>
        <w:t>l’écosystème</w:t>
      </w:r>
      <w:proofErr w:type="spellEnd"/>
      <w:r>
        <w:t xml:space="preserve"> </w:t>
      </w:r>
      <w:proofErr w:type="spellStart"/>
      <w:r>
        <w:t>marin</w:t>
      </w:r>
      <w:proofErr w:type="spellEnd"/>
      <w:r>
        <w:t xml:space="preserve"> à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égards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temps, les </w:t>
      </w:r>
      <w:proofErr w:type="spellStart"/>
      <w:r>
        <w:t>consommateurs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un impact </w:t>
      </w:r>
      <w:proofErr w:type="spellStart"/>
      <w:r>
        <w:t>clair</w:t>
      </w:r>
      <w:proofErr w:type="spellEnd"/>
      <w:r>
        <w:t xml:space="preserve">, par </w:t>
      </w:r>
      <w:proofErr w:type="spellStart"/>
      <w:r>
        <w:t>exemple</w:t>
      </w:r>
      <w:proofErr w:type="spellEnd"/>
      <w:r>
        <w:t xml:space="preserve"> du fait de </w:t>
      </w:r>
      <w:proofErr w:type="spellStart"/>
      <w:r>
        <w:t>leurs</w:t>
      </w:r>
      <w:proofErr w:type="spellEnd"/>
      <w:r>
        <w:t xml:space="preserve"> habitudes </w:t>
      </w:r>
      <w:proofErr w:type="spellStart"/>
      <w:r>
        <w:t>alimentaires</w:t>
      </w:r>
      <w:proofErr w:type="spellEnd"/>
      <w:r>
        <w:t xml:space="preserve"> et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préférence</w:t>
      </w:r>
      <w:proofErr w:type="spellEnd"/>
      <w:r>
        <w:t xml:space="preserve"> pour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et </w:t>
      </w:r>
      <w:proofErr w:type="spellStart"/>
      <w:r>
        <w:t>producteurs</w:t>
      </w:r>
      <w:proofErr w:type="spellEnd"/>
      <w:r>
        <w:t xml:space="preserve">.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vue</w:t>
      </w:r>
      <w:proofErr w:type="spellEnd"/>
      <w:r>
        <w:t xml:space="preserve"> </w:t>
      </w:r>
      <w:proofErr w:type="spellStart"/>
      <w:r>
        <w:t>d’ensemble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nous faut </w:t>
      </w:r>
      <w:proofErr w:type="spellStart"/>
      <w:r>
        <w:t>schématiser</w:t>
      </w:r>
      <w:proofErr w:type="spellEnd"/>
      <w:r>
        <w:t xml:space="preserve"> </w:t>
      </w:r>
      <w:proofErr w:type="spellStart"/>
      <w:r>
        <w:t>l’intégralité</w:t>
      </w:r>
      <w:proofErr w:type="spellEnd"/>
      <w:r>
        <w:t xml:space="preserve"> de la </w:t>
      </w:r>
      <w:proofErr w:type="spellStart"/>
      <w:r>
        <w:t>chaîne</w:t>
      </w:r>
      <w:proofErr w:type="spellEnd"/>
      <w:r>
        <w:t xml:space="preserve"> </w:t>
      </w:r>
      <w:proofErr w:type="spellStart"/>
      <w:r>
        <w:t>d’approvisionnement</w:t>
      </w:r>
      <w:proofErr w:type="spellEnd"/>
      <w:r>
        <w:t xml:space="preserve">. La politique marine </w:t>
      </w:r>
      <w:proofErr w:type="spellStart"/>
      <w:r>
        <w:t>devra</w:t>
      </w:r>
      <w:proofErr w:type="spellEnd"/>
      <w:r>
        <w:t xml:space="preserve"> sans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doute</w:t>
      </w:r>
      <w:proofErr w:type="spellEnd"/>
      <w:r>
        <w:t xml:space="preserve"> </w:t>
      </w:r>
      <w:proofErr w:type="spellStart"/>
      <w:r>
        <w:t>s’adapter</w:t>
      </w:r>
      <w:proofErr w:type="spellEnd"/>
      <w:r>
        <w:t xml:space="preserve"> et </w:t>
      </w:r>
      <w:proofErr w:type="spellStart"/>
      <w:r>
        <w:t>l’importance</w:t>
      </w:r>
      <w:proofErr w:type="spellEnd"/>
      <w:r>
        <w:t xml:space="preserve"> de la communication et de la </w:t>
      </w:r>
      <w:proofErr w:type="spellStart"/>
      <w:r>
        <w:t>sensibilisation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niveaux</w:t>
      </w:r>
      <w:proofErr w:type="spellEnd"/>
      <w:r>
        <w:t xml:space="preserve"> ne </w:t>
      </w:r>
      <w:proofErr w:type="spellStart"/>
      <w:r>
        <w:t>devra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sous-</w:t>
      </w:r>
      <w:proofErr w:type="spellStart"/>
      <w:r>
        <w:t>estimée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nous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l’impact</w:t>
      </w:r>
      <w:proofErr w:type="spellEnd"/>
      <w:r>
        <w:t xml:space="preserve"> et </w:t>
      </w:r>
      <w:proofErr w:type="spellStart"/>
      <w:r>
        <w:t>aboutir</w:t>
      </w:r>
      <w:proofErr w:type="spellEnd"/>
      <w:r>
        <w:t xml:space="preserve"> à un </w:t>
      </w:r>
      <w:proofErr w:type="spellStart"/>
      <w:r>
        <w:t>équilibre</w:t>
      </w:r>
      <w:proofErr w:type="spellEnd"/>
      <w:r>
        <w:t xml:space="preserve"> entre la production marine et </w:t>
      </w:r>
      <w:proofErr w:type="spellStart"/>
      <w:r>
        <w:t>l’écosystème</w:t>
      </w:r>
      <w:proofErr w:type="spellEnd"/>
      <w:r>
        <w:t xml:space="preserve"> « naturel ».</w:t>
      </w:r>
    </w:p>
    <w:p w14:paraId="3801C986" w14:textId="77777777" w:rsidR="003B6C00" w:rsidRDefault="003B6C00" w:rsidP="00C17FC7">
      <w:pPr>
        <w:spacing w:line="276" w:lineRule="auto"/>
        <w:jc w:val="both"/>
        <w:rPr>
          <w:i/>
        </w:rPr>
      </w:pPr>
    </w:p>
    <w:p w14:paraId="7D57F897" w14:textId="379CE3C9" w:rsidR="003B6C00" w:rsidRDefault="003B6C00" w:rsidP="00C17FC7">
      <w:pPr>
        <w:spacing w:line="276" w:lineRule="auto"/>
        <w:jc w:val="both"/>
        <w:rPr>
          <w:i/>
        </w:rPr>
      </w:pPr>
      <w:r>
        <w:rPr>
          <w:i/>
        </w:rPr>
        <w:t>Points de discussion/</w:t>
      </w:r>
      <w:proofErr w:type="spellStart"/>
      <w:r>
        <w:rPr>
          <w:i/>
        </w:rPr>
        <w:t>sujets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concrets</w:t>
      </w:r>
      <w:proofErr w:type="spellEnd"/>
    </w:p>
    <w:p w14:paraId="18DB6226" w14:textId="77777777" w:rsidR="003B6C00" w:rsidRDefault="003B6C00" w:rsidP="00C17FC7">
      <w:pPr>
        <w:spacing w:line="276" w:lineRule="auto"/>
        <w:jc w:val="both"/>
        <w:rPr>
          <w:i/>
        </w:rPr>
      </w:pPr>
    </w:p>
    <w:p w14:paraId="32E8B0AB" w14:textId="77777777" w:rsidR="003B6C00" w:rsidRDefault="003B6C00" w:rsidP="00C17FC7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 xml:space="preserve">Les </w:t>
      </w:r>
      <w:proofErr w:type="spellStart"/>
      <w:r>
        <w:t>émissions</w:t>
      </w:r>
      <w:proofErr w:type="spellEnd"/>
      <w:r>
        <w:t xml:space="preserve"> de CO2, </w:t>
      </w:r>
      <w:proofErr w:type="spellStart"/>
      <w:r>
        <w:t>l’utilisation</w:t>
      </w:r>
      <w:proofErr w:type="spellEnd"/>
      <w:r>
        <w:t xml:space="preserve"> </w:t>
      </w:r>
      <w:proofErr w:type="spellStart"/>
      <w:r>
        <w:t>d’antibiotiques</w:t>
      </w:r>
      <w:proofErr w:type="spellEnd"/>
      <w:r>
        <w:t xml:space="preserve"> et </w:t>
      </w:r>
      <w:proofErr w:type="spellStart"/>
      <w:r>
        <w:t>tous</w:t>
      </w:r>
      <w:proofErr w:type="spellEnd"/>
      <w:r>
        <w:t xml:space="preserve"> types </w:t>
      </w:r>
      <w:proofErr w:type="spellStart"/>
      <w:r>
        <w:t>d’émissions</w:t>
      </w:r>
      <w:proofErr w:type="spellEnd"/>
      <w:r>
        <w:t xml:space="preserve">, la </w:t>
      </w:r>
      <w:proofErr w:type="spellStart"/>
      <w:r>
        <w:t>perte</w:t>
      </w:r>
      <w:proofErr w:type="spellEnd"/>
      <w:r>
        <w:t xml:space="preserve"> de filets de </w:t>
      </w:r>
      <w:proofErr w:type="spellStart"/>
      <w:r>
        <w:t>pêche</w:t>
      </w:r>
      <w:proofErr w:type="spellEnd"/>
      <w:r>
        <w:t xml:space="preserve"> et les constructions, </w:t>
      </w:r>
      <w:proofErr w:type="spellStart"/>
      <w:r>
        <w:t>l’</w:t>
      </w:r>
      <w:r w:rsidRPr="004C197B">
        <w:t>utilisation</w:t>
      </w:r>
      <w:proofErr w:type="spellEnd"/>
      <w:r w:rsidRPr="004C197B">
        <w:t>/</w:t>
      </w:r>
      <w:proofErr w:type="spellStart"/>
      <w:r w:rsidRPr="004C197B">
        <w:t>chevauchement</w:t>
      </w:r>
      <w:proofErr w:type="spellEnd"/>
      <w:r w:rsidRPr="004C197B">
        <w:t>/</w:t>
      </w:r>
      <w:proofErr w:type="spellStart"/>
      <w:r w:rsidRPr="004C197B">
        <w:t>déficit</w:t>
      </w:r>
      <w:proofErr w:type="spellEnd"/>
      <w:r w:rsidRPr="004C197B">
        <w:t xml:space="preserve"> </w:t>
      </w:r>
      <w:proofErr w:type="spellStart"/>
      <w:r w:rsidRPr="004C197B">
        <w:t>d'espace</w:t>
      </w:r>
      <w:proofErr w:type="spellEnd"/>
      <w:r w:rsidRPr="004C197B">
        <w:t xml:space="preserve">, </w:t>
      </w:r>
      <w:proofErr w:type="spellStart"/>
      <w:r>
        <w:t>l’</w:t>
      </w:r>
      <w:r w:rsidRPr="004C197B">
        <w:t>impact</w:t>
      </w:r>
      <w:proofErr w:type="spellEnd"/>
      <w:r w:rsidRPr="004C197B">
        <w:t xml:space="preserve"> sur les</w:t>
      </w:r>
      <w:r>
        <w:t xml:space="preserve"> </w:t>
      </w:r>
      <w:proofErr w:type="spellStart"/>
      <w:r>
        <w:t>systèmes</w:t>
      </w:r>
      <w:proofErr w:type="spellEnd"/>
      <w:r>
        <w:t xml:space="preserve"> </w:t>
      </w:r>
      <w:proofErr w:type="spellStart"/>
      <w:r>
        <w:t>naturels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 le</w:t>
      </w:r>
      <w:r w:rsidRPr="004C197B">
        <w:t xml:space="preserve"> </w:t>
      </w:r>
      <w:proofErr w:type="spellStart"/>
      <w:r w:rsidRPr="004C197B">
        <w:t>couplage</w:t>
      </w:r>
      <w:proofErr w:type="spellEnd"/>
      <w:r w:rsidRPr="004C197B">
        <w:t xml:space="preserve"> de </w:t>
      </w:r>
      <w:proofErr w:type="spellStart"/>
      <w:r w:rsidRPr="004C197B">
        <w:t>l'aquaculture</w:t>
      </w:r>
      <w:proofErr w:type="spellEnd"/>
      <w:r w:rsidRPr="004C197B">
        <w:t xml:space="preserve"> extractive et de la restau</w:t>
      </w:r>
      <w:r>
        <w:t xml:space="preserve">ration de la nature), </w:t>
      </w:r>
      <w:proofErr w:type="spellStart"/>
      <w:r>
        <w:t>moules</w:t>
      </w:r>
      <w:proofErr w:type="spellEnd"/>
      <w:r>
        <w:t xml:space="preserve"> vs</w:t>
      </w:r>
      <w:r w:rsidRPr="004C197B">
        <w:t xml:space="preserve"> </w:t>
      </w:r>
      <w:proofErr w:type="spellStart"/>
      <w:r w:rsidRPr="004C197B">
        <w:t>huîtres</w:t>
      </w:r>
      <w:proofErr w:type="spellEnd"/>
      <w:r w:rsidRPr="004C197B">
        <w:t xml:space="preserve">, </w:t>
      </w:r>
      <w:proofErr w:type="gramStart"/>
      <w:r w:rsidRPr="004C197B">
        <w:t>etc.</w:t>
      </w:r>
      <w:r>
        <w:t> ?</w:t>
      </w:r>
      <w:proofErr w:type="gramEnd"/>
    </w:p>
    <w:p w14:paraId="3D9378C5" w14:textId="77777777" w:rsidR="003B6C00" w:rsidRDefault="003B6C00" w:rsidP="00C17FC7">
      <w:pPr>
        <w:pStyle w:val="ListParagraph"/>
        <w:numPr>
          <w:ilvl w:val="0"/>
          <w:numId w:val="2"/>
        </w:numPr>
        <w:spacing w:after="200" w:line="276" w:lineRule="auto"/>
        <w:jc w:val="both"/>
      </w:pP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l’impact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chaîne</w:t>
      </w:r>
      <w:proofErr w:type="spellEnd"/>
      <w:r>
        <w:t xml:space="preserve"> </w:t>
      </w:r>
      <w:proofErr w:type="spellStart"/>
      <w:proofErr w:type="gramStart"/>
      <w:r>
        <w:t>d’approvisionnement</w:t>
      </w:r>
      <w:proofErr w:type="spellEnd"/>
      <w:r>
        <w:t> :</w:t>
      </w:r>
      <w:proofErr w:type="gramEnd"/>
      <w:r>
        <w:t xml:space="preserve"> </w:t>
      </w:r>
      <w:proofErr w:type="spellStart"/>
      <w:r>
        <w:t>utilisation</w:t>
      </w:r>
      <w:proofErr w:type="spellEnd"/>
      <w:r>
        <w:t xml:space="preserve"> </w:t>
      </w:r>
      <w:proofErr w:type="spellStart"/>
      <w:r>
        <w:t>d’eau</w:t>
      </w:r>
      <w:proofErr w:type="spellEnd"/>
      <w:r>
        <w:t xml:space="preserve"> </w:t>
      </w:r>
      <w:proofErr w:type="spellStart"/>
      <w:r>
        <w:t>douce</w:t>
      </w:r>
      <w:proofErr w:type="spellEnd"/>
      <w:r>
        <w:t xml:space="preserve">, transport, </w:t>
      </w:r>
      <w:proofErr w:type="spellStart"/>
      <w:r>
        <w:t>réutilisation</w:t>
      </w:r>
      <w:proofErr w:type="spellEnd"/>
      <w:r>
        <w:t xml:space="preserve"> (</w:t>
      </w:r>
      <w:proofErr w:type="spellStart"/>
      <w:r>
        <w:t>recyclage</w:t>
      </w:r>
      <w:proofErr w:type="spellEnd"/>
      <w:r>
        <w:t xml:space="preserve">) des </w:t>
      </w:r>
      <w:proofErr w:type="spellStart"/>
      <w:r>
        <w:t>résidus</w:t>
      </w:r>
      <w:proofErr w:type="spellEnd"/>
      <w:r>
        <w:t xml:space="preserve"> de </w:t>
      </w:r>
      <w:proofErr w:type="spellStart"/>
      <w:r>
        <w:t>matériaux</w:t>
      </w:r>
      <w:proofErr w:type="spellEnd"/>
      <w:r>
        <w:t>/</w:t>
      </w:r>
      <w:proofErr w:type="spellStart"/>
      <w:r>
        <w:t>composants</w:t>
      </w:r>
      <w:proofErr w:type="spellEnd"/>
      <w:r>
        <w:t>/</w:t>
      </w:r>
      <w:proofErr w:type="spellStart"/>
      <w:r>
        <w:t>nourriture</w:t>
      </w:r>
      <w:proofErr w:type="spellEnd"/>
      <w:r>
        <w:t xml:space="preserve">, le </w:t>
      </w:r>
      <w:proofErr w:type="spellStart"/>
      <w:r>
        <w:t>conditionnement</w:t>
      </w:r>
      <w:proofErr w:type="spellEnd"/>
      <w:r>
        <w:t xml:space="preserve">/la </w:t>
      </w:r>
      <w:proofErr w:type="spellStart"/>
      <w:r>
        <w:t>consommation</w:t>
      </w:r>
      <w:proofErr w:type="spellEnd"/>
      <w:r>
        <w:t xml:space="preserve"> </w:t>
      </w:r>
      <w:proofErr w:type="spellStart"/>
      <w:r>
        <w:t>d’énergie</w:t>
      </w:r>
      <w:proofErr w:type="spellEnd"/>
      <w:r>
        <w:t>, etc. ?</w:t>
      </w:r>
    </w:p>
    <w:p w14:paraId="011683D3" w14:textId="77777777" w:rsidR="003B6C00" w:rsidRDefault="003B6C00" w:rsidP="00C17FC7">
      <w:pPr>
        <w:pStyle w:val="ListParagraph"/>
        <w:numPr>
          <w:ilvl w:val="0"/>
          <w:numId w:val="2"/>
        </w:numPr>
        <w:spacing w:after="200" w:line="276" w:lineRule="auto"/>
        <w:jc w:val="both"/>
      </w:pP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l’impact</w:t>
      </w:r>
      <w:proofErr w:type="spellEnd"/>
      <w:r>
        <w:t xml:space="preserve"> du </w:t>
      </w:r>
      <w:proofErr w:type="spellStart"/>
      <w:proofErr w:type="gramStart"/>
      <w:r>
        <w:t>consommateur</w:t>
      </w:r>
      <w:proofErr w:type="spellEnd"/>
      <w:r>
        <w:t> :</w:t>
      </w:r>
      <w:proofErr w:type="gramEnd"/>
      <w:r>
        <w:t xml:space="preserve"> </w:t>
      </w:r>
      <w:proofErr w:type="spellStart"/>
      <w:r>
        <w:t>préférence</w:t>
      </w:r>
      <w:proofErr w:type="spellEnd"/>
      <w:r>
        <w:t xml:space="preserve"> pour le </w:t>
      </w:r>
      <w:proofErr w:type="spellStart"/>
      <w:r>
        <w:t>poisson</w:t>
      </w:r>
      <w:proofErr w:type="spellEnd"/>
      <w:r>
        <w:t xml:space="preserve">/les fruits de </w:t>
      </w:r>
      <w:proofErr w:type="spellStart"/>
      <w:r>
        <w:t>mer</w:t>
      </w:r>
      <w:proofErr w:type="spellEnd"/>
      <w:r>
        <w:t xml:space="preserve">/ les </w:t>
      </w:r>
      <w:proofErr w:type="spellStart"/>
      <w:r>
        <w:t>plantes</w:t>
      </w:r>
      <w:proofErr w:type="spellEnd"/>
      <w:r>
        <w:t xml:space="preserve"> marines ; </w:t>
      </w:r>
      <w:proofErr w:type="spellStart"/>
      <w:r>
        <w:t>végétarien</w:t>
      </w:r>
      <w:proofErr w:type="spellEnd"/>
      <w:r>
        <w:t xml:space="preserve"> vs </w:t>
      </w:r>
      <w:proofErr w:type="spellStart"/>
      <w:r>
        <w:t>poissons</w:t>
      </w:r>
      <w:proofErr w:type="spellEnd"/>
      <w:r>
        <w:t xml:space="preserve">, </w:t>
      </w:r>
      <w:proofErr w:type="spellStart"/>
      <w:r>
        <w:t>préférence</w:t>
      </w:r>
      <w:proofErr w:type="spellEnd"/>
      <w:r>
        <w:t xml:space="preserve"> pour des </w:t>
      </w:r>
      <w:proofErr w:type="spellStart"/>
      <w:r>
        <w:t>producteurs</w:t>
      </w:r>
      <w:proofErr w:type="spellEnd"/>
      <w:r>
        <w:t>/</w:t>
      </w:r>
      <w:proofErr w:type="spellStart"/>
      <w:r>
        <w:t>revendeurs</w:t>
      </w:r>
      <w:proofErr w:type="spellEnd"/>
      <w:r>
        <w:t>, (sur)</w:t>
      </w:r>
      <w:proofErr w:type="spellStart"/>
      <w:r>
        <w:t>consommation</w:t>
      </w:r>
      <w:proofErr w:type="spellEnd"/>
      <w:r>
        <w:t xml:space="preserve">, surplus </w:t>
      </w:r>
      <w:proofErr w:type="spellStart"/>
      <w:r>
        <w:t>alimentaires</w:t>
      </w:r>
      <w:proofErr w:type="spellEnd"/>
      <w:r>
        <w:t>, etc. ?</w:t>
      </w:r>
    </w:p>
    <w:p w14:paraId="43067C52" w14:textId="77777777" w:rsidR="003B6C00" w:rsidRDefault="003B6C00" w:rsidP="00C17FC7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 xml:space="preserve">Comment la </w:t>
      </w:r>
      <w:proofErr w:type="spellStart"/>
      <w:r>
        <w:t>sensibilisation</w:t>
      </w:r>
      <w:proofErr w:type="spellEnd"/>
      <w:r>
        <w:t xml:space="preserve"> </w:t>
      </w:r>
      <w:proofErr w:type="spellStart"/>
      <w:r>
        <w:t>peut-elle</w:t>
      </w:r>
      <w:proofErr w:type="spellEnd"/>
      <w:r>
        <w:t xml:space="preserve"> </w:t>
      </w:r>
      <w:proofErr w:type="gramStart"/>
      <w:r>
        <w:t>aider ?</w:t>
      </w:r>
      <w:proofErr w:type="gramEnd"/>
      <w:r>
        <w:t xml:space="preserve"> </w:t>
      </w:r>
      <w:proofErr w:type="spellStart"/>
      <w:r>
        <w:t>Effet</w:t>
      </w:r>
      <w:proofErr w:type="spellEnd"/>
      <w:r>
        <w:t xml:space="preserve"> de la </w:t>
      </w:r>
      <w:proofErr w:type="spellStart"/>
      <w:r>
        <w:t>valeur</w:t>
      </w:r>
      <w:proofErr w:type="spellEnd"/>
      <w:r>
        <w:t xml:space="preserve"> nutritive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(</w:t>
      </w:r>
      <w:proofErr w:type="spellStart"/>
      <w:r>
        <w:t>protéines</w:t>
      </w:r>
      <w:proofErr w:type="spellEnd"/>
      <w:r>
        <w:t>/calories</w:t>
      </w:r>
      <w:proofErr w:type="gramStart"/>
      <w:r>
        <w:t>) ?</w:t>
      </w:r>
      <w:proofErr w:type="gramEnd"/>
      <w:r>
        <w:t xml:space="preserve"> Importance de </w:t>
      </w:r>
      <w:proofErr w:type="spellStart"/>
      <w:r>
        <w:t>l’information</w:t>
      </w:r>
      <w:proofErr w:type="spellEnd"/>
      <w:r>
        <w:t xml:space="preserve"> sur le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 production et sur le </w:t>
      </w:r>
      <w:proofErr w:type="spellStart"/>
      <w:r>
        <w:t>modèle</w:t>
      </w:r>
      <w:proofErr w:type="spellEnd"/>
      <w:r>
        <w:t xml:space="preserve"> de </w:t>
      </w:r>
      <w:proofErr w:type="spellStart"/>
      <w:r>
        <w:t>consommation</w:t>
      </w:r>
      <w:proofErr w:type="spellEnd"/>
      <w:r>
        <w:t>/</w:t>
      </w:r>
      <w:proofErr w:type="spellStart"/>
      <w:proofErr w:type="gramStart"/>
      <w:r>
        <w:t>gaspillage</w:t>
      </w:r>
      <w:proofErr w:type="spellEnd"/>
      <w:r>
        <w:t> ?</w:t>
      </w:r>
      <w:proofErr w:type="gramEnd"/>
      <w:r>
        <w:t xml:space="preserve"> </w:t>
      </w:r>
      <w:proofErr w:type="spellStart"/>
      <w:r>
        <w:t>L’impact</w:t>
      </w:r>
      <w:proofErr w:type="spellEnd"/>
      <w:r>
        <w:t xml:space="preserve"> de la production et de la </w:t>
      </w:r>
      <w:proofErr w:type="spellStart"/>
      <w:r>
        <w:t>consommation</w:t>
      </w:r>
      <w:proofErr w:type="spellEnd"/>
      <w:r>
        <w:t xml:space="preserve"> de fruits de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plus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important que pour les </w:t>
      </w:r>
      <w:proofErr w:type="spellStart"/>
      <w:proofErr w:type="gramStart"/>
      <w:r>
        <w:t>algues</w:t>
      </w:r>
      <w:proofErr w:type="spellEnd"/>
      <w:r>
        <w:t> ?</w:t>
      </w:r>
      <w:proofErr w:type="gramEnd"/>
    </w:p>
    <w:p w14:paraId="19E5BEA4" w14:textId="77777777" w:rsidR="003B6C00" w:rsidRDefault="003B6C00" w:rsidP="00C17FC7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 xml:space="preserve">Quelle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capacité</w:t>
      </w:r>
      <w:proofErr w:type="spellEnd"/>
      <w:r>
        <w:t xml:space="preserve"> de portance de </w:t>
      </w:r>
      <w:proofErr w:type="spellStart"/>
      <w:r>
        <w:t>l’écosystème</w:t>
      </w:r>
      <w:proofErr w:type="spellEnd"/>
      <w:r>
        <w:t xml:space="preserve"> naturel et comment la production </w:t>
      </w:r>
      <w:proofErr w:type="spellStart"/>
      <w:r>
        <w:t>peut-elle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équilibre</w:t>
      </w:r>
      <w:proofErr w:type="spellEnd"/>
      <w:r>
        <w:t xml:space="preserve"> avec le </w:t>
      </w:r>
      <w:proofErr w:type="spellStart"/>
      <w:r>
        <w:t>système</w:t>
      </w:r>
      <w:proofErr w:type="spellEnd"/>
      <w:r>
        <w:t xml:space="preserve"> </w:t>
      </w:r>
      <w:proofErr w:type="gramStart"/>
      <w:r>
        <w:t>naturel ?</w:t>
      </w:r>
      <w:proofErr w:type="gramEnd"/>
      <w:r>
        <w:t xml:space="preserve"> </w:t>
      </w:r>
      <w:proofErr w:type="spellStart"/>
      <w:r>
        <w:t>Peut-il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doit-il</w:t>
      </w:r>
      <w:proofErr w:type="spellEnd"/>
      <w:r>
        <w:t xml:space="preserve"> y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médiation</w:t>
      </w:r>
      <w:proofErr w:type="spellEnd"/>
      <w:r>
        <w:t xml:space="preserve"> entre les </w:t>
      </w:r>
      <w:proofErr w:type="spellStart"/>
      <w:r>
        <w:t>différentes</w:t>
      </w:r>
      <w:proofErr w:type="spellEnd"/>
      <w:r>
        <w:t xml:space="preserve"> </w:t>
      </w:r>
      <w:proofErr w:type="gramStart"/>
      <w:r>
        <w:t>parties ?</w:t>
      </w:r>
      <w:proofErr w:type="gramEnd"/>
      <w:r>
        <w:t xml:space="preserve"> Que </w:t>
      </w:r>
      <w:proofErr w:type="spellStart"/>
      <w:r>
        <w:t>doit</w:t>
      </w:r>
      <w:proofErr w:type="spellEnd"/>
      <w:r>
        <w:t xml:space="preserve"> changer dans la production pour </w:t>
      </w:r>
      <w:proofErr w:type="spellStart"/>
      <w:r>
        <w:t>réduire</w:t>
      </w:r>
      <w:proofErr w:type="spellEnd"/>
      <w:r>
        <w:t xml:space="preserve"> </w:t>
      </w:r>
      <w:proofErr w:type="spellStart"/>
      <w:proofErr w:type="gramStart"/>
      <w:r>
        <w:t>l’impact</w:t>
      </w:r>
      <w:proofErr w:type="spellEnd"/>
      <w:r>
        <w:t> ?</w:t>
      </w:r>
      <w:proofErr w:type="gramEnd"/>
      <w:r>
        <w:t xml:space="preserve">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plus </w:t>
      </w:r>
      <w:proofErr w:type="spellStart"/>
      <w:proofErr w:type="gramStart"/>
      <w:r>
        <w:t>bénéfiques</w:t>
      </w:r>
      <w:proofErr w:type="spellEnd"/>
      <w:r>
        <w:t> ?</w:t>
      </w:r>
      <w:proofErr w:type="gramEnd"/>
    </w:p>
    <w:p w14:paraId="35AC19AC" w14:textId="77777777" w:rsidR="003B6C00" w:rsidRDefault="003B6C00" w:rsidP="00C17FC7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t xml:space="preserve">Comment </w:t>
      </w:r>
      <w:proofErr w:type="spellStart"/>
      <w:r>
        <w:t>une</w:t>
      </w:r>
      <w:proofErr w:type="spellEnd"/>
      <w:r>
        <w:t xml:space="preserve"> politique </w:t>
      </w:r>
      <w:proofErr w:type="spellStart"/>
      <w:r>
        <w:t>peut-elle</w:t>
      </w:r>
      <w:proofErr w:type="spellEnd"/>
      <w:r>
        <w:t xml:space="preserve"> </w:t>
      </w:r>
      <w:proofErr w:type="spellStart"/>
      <w:r>
        <w:t>convaincre</w:t>
      </w:r>
      <w:proofErr w:type="spellEnd"/>
      <w:r>
        <w:t xml:space="preserve"> les </w:t>
      </w:r>
      <w:proofErr w:type="spellStart"/>
      <w:r>
        <w:t>producteurs</w:t>
      </w:r>
      <w:proofErr w:type="spellEnd"/>
      <w:r>
        <w:t>/</w:t>
      </w:r>
      <w:proofErr w:type="spellStart"/>
      <w:r>
        <w:t>revendeurs</w:t>
      </w:r>
      <w:proofErr w:type="spellEnd"/>
      <w:r>
        <w:t xml:space="preserve"> et </w:t>
      </w:r>
      <w:proofErr w:type="spellStart"/>
      <w:r>
        <w:t>consommateurs</w:t>
      </w:r>
      <w:proofErr w:type="spellEnd"/>
      <w:r>
        <w:t xml:space="preserve"> de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impact et de </w:t>
      </w:r>
      <w:proofErr w:type="spellStart"/>
      <w:r>
        <w:t>préserver</w:t>
      </w:r>
      <w:proofErr w:type="spellEnd"/>
      <w:r>
        <w:t>/</w:t>
      </w:r>
      <w:proofErr w:type="spellStart"/>
      <w:r>
        <w:t>restaurer</w:t>
      </w:r>
      <w:proofErr w:type="spellEnd"/>
      <w:r>
        <w:t xml:space="preserve"> </w:t>
      </w:r>
      <w:proofErr w:type="spellStart"/>
      <w:r>
        <w:t>l’écosystème</w:t>
      </w:r>
      <w:proofErr w:type="spellEnd"/>
      <w:r>
        <w:t xml:space="preserve"> </w:t>
      </w:r>
      <w:proofErr w:type="spellStart"/>
      <w:r>
        <w:t>marin</w:t>
      </w:r>
      <w:proofErr w:type="spellEnd"/>
      <w:r>
        <w:t xml:space="preserve"> « naturel </w:t>
      </w:r>
      <w:proofErr w:type="gramStart"/>
      <w:r>
        <w:t>» ?</w:t>
      </w:r>
      <w:proofErr w:type="gramEnd"/>
    </w:p>
    <w:p w14:paraId="2661A657" w14:textId="7506DD2D" w:rsidR="003B6C00" w:rsidRDefault="003B6C00" w:rsidP="00C17FC7">
      <w:pPr>
        <w:pStyle w:val="ListParagraph"/>
        <w:spacing w:line="276" w:lineRule="auto"/>
        <w:jc w:val="both"/>
      </w:pPr>
    </w:p>
    <w:p w14:paraId="235FECF4" w14:textId="32120BCE" w:rsidR="00313C7D" w:rsidRDefault="00313C7D" w:rsidP="00C17FC7">
      <w:pPr>
        <w:pStyle w:val="ListParagraph"/>
        <w:spacing w:line="276" w:lineRule="auto"/>
        <w:jc w:val="both"/>
      </w:pPr>
    </w:p>
    <w:p w14:paraId="795BBC64" w14:textId="77777777" w:rsidR="00313C7D" w:rsidRDefault="00313C7D" w:rsidP="00C17FC7">
      <w:pPr>
        <w:pStyle w:val="ListParagraph"/>
        <w:spacing w:line="276" w:lineRule="auto"/>
        <w:jc w:val="both"/>
      </w:pPr>
      <w:bookmarkStart w:id="0" w:name="_GoBack"/>
      <w:bookmarkEnd w:id="0"/>
    </w:p>
    <w:p w14:paraId="0B371CB1" w14:textId="77777777" w:rsidR="003B6C00" w:rsidRDefault="003B6C00" w:rsidP="00C17FC7">
      <w:pPr>
        <w:spacing w:line="276" w:lineRule="auto"/>
        <w:jc w:val="both"/>
        <w:rPr>
          <w:i/>
        </w:rPr>
      </w:pPr>
      <w:r>
        <w:rPr>
          <w:i/>
        </w:rPr>
        <w:lastRenderedPageBreak/>
        <w:t>Motivation</w:t>
      </w:r>
    </w:p>
    <w:p w14:paraId="34AF33C0" w14:textId="5C5477E8" w:rsidR="00D965D2" w:rsidRDefault="003B6C00" w:rsidP="00C17FC7">
      <w:pPr>
        <w:spacing w:before="100" w:beforeAutospacing="1" w:after="100" w:afterAutospacing="1" w:line="276" w:lineRule="auto"/>
        <w:jc w:val="both"/>
        <w:rPr>
          <w:rFonts w:cstheme="minorHAnsi"/>
          <w:lang w:val="nl-BE"/>
        </w:rPr>
      </w:pPr>
      <w:r>
        <w:t xml:space="preserve">Ce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multisectoriel</w:t>
      </w:r>
      <w:proofErr w:type="spellEnd"/>
      <w:r>
        <w:t xml:space="preserve">, </w:t>
      </w:r>
      <w:proofErr w:type="spellStart"/>
      <w:r>
        <w:t>pluridisciplinaire</w:t>
      </w:r>
      <w:proofErr w:type="spellEnd"/>
      <w:r>
        <w:t xml:space="preserve"> et </w:t>
      </w:r>
      <w:proofErr w:type="spellStart"/>
      <w:r>
        <w:t>d’intérêt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. </w:t>
      </w:r>
      <w:proofErr w:type="spellStart"/>
      <w:r>
        <w:t>L’aquaculture</w:t>
      </w:r>
      <w:proofErr w:type="spellEnd"/>
      <w:r>
        <w:t xml:space="preserve"> et la </w:t>
      </w:r>
      <w:proofErr w:type="spellStart"/>
      <w:r>
        <w:t>biotechnologie</w:t>
      </w:r>
      <w:proofErr w:type="spellEnd"/>
      <w:r>
        <w:t xml:space="preserve"> </w:t>
      </w:r>
      <w:proofErr w:type="spellStart"/>
      <w:r>
        <w:t>bleue</w:t>
      </w:r>
      <w:proofErr w:type="spellEnd"/>
      <w:r>
        <w:t xml:space="preserve"> </w:t>
      </w:r>
      <w:proofErr w:type="spellStart"/>
      <w:r>
        <w:t>reçoivent</w:t>
      </w:r>
      <w:proofErr w:type="spellEnd"/>
      <w:r>
        <w:t xml:space="preserve"> de plus </w:t>
      </w:r>
      <w:proofErr w:type="spellStart"/>
      <w:r>
        <w:t>en</w:t>
      </w:r>
      <w:proofErr w:type="spellEnd"/>
      <w:r>
        <w:t xml:space="preserve"> plus </w:t>
      </w:r>
      <w:proofErr w:type="spellStart"/>
      <w:r>
        <w:t>d’attention</w:t>
      </w:r>
      <w:proofErr w:type="spellEnd"/>
      <w:r>
        <w:t xml:space="preserve"> (et </w:t>
      </w:r>
      <w:proofErr w:type="spellStart"/>
      <w:r>
        <w:t>d’espace</w:t>
      </w:r>
      <w:proofErr w:type="spellEnd"/>
      <w:r>
        <w:t xml:space="preserve">), </w:t>
      </w:r>
      <w:proofErr w:type="spellStart"/>
      <w:r>
        <w:t>potentiellement</w:t>
      </w:r>
      <w:proofErr w:type="spellEnd"/>
      <w:r>
        <w:t xml:space="preserve"> aux </w:t>
      </w:r>
      <w:proofErr w:type="spellStart"/>
      <w:r>
        <w:t>dépens</w:t>
      </w:r>
      <w:proofErr w:type="spellEnd"/>
      <w:r>
        <w:t xml:space="preserve"> de la production naturelle (</w:t>
      </w:r>
      <w:proofErr w:type="spellStart"/>
      <w:r>
        <w:t>pêche</w:t>
      </w:r>
      <w:proofErr w:type="spellEnd"/>
      <w:r>
        <w:t xml:space="preserve">) et de la </w:t>
      </w:r>
      <w:proofErr w:type="spellStart"/>
      <w:r>
        <w:t>naturalité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devrait</w:t>
      </w:r>
      <w:proofErr w:type="spellEnd"/>
      <w:r>
        <w:t xml:space="preserve">-on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entre </w:t>
      </w:r>
      <w:proofErr w:type="spellStart"/>
      <w:r>
        <w:t>poisson</w:t>
      </w:r>
      <w:proofErr w:type="spellEnd"/>
      <w:r>
        <w:t xml:space="preserve"> naturel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d’élevage</w:t>
      </w:r>
      <w:proofErr w:type="spellEnd"/>
      <w:r>
        <w:t xml:space="preserve">, entre </w:t>
      </w:r>
      <w:proofErr w:type="spellStart"/>
      <w:r>
        <w:t>méduse</w:t>
      </w:r>
      <w:proofErr w:type="spellEnd"/>
      <w:r>
        <w:t xml:space="preserve"> et </w:t>
      </w:r>
      <w:proofErr w:type="spellStart"/>
      <w:proofErr w:type="gramStart"/>
      <w:r>
        <w:t>algue</w:t>
      </w:r>
      <w:proofErr w:type="spellEnd"/>
      <w:r>
        <w:t> ?</w:t>
      </w:r>
      <w:proofErr w:type="gramEnd"/>
      <w:r>
        <w:t xml:space="preserve"> Et par-dessus tout : </w:t>
      </w:r>
      <w:proofErr w:type="spellStart"/>
      <w:r>
        <w:t>peut</w:t>
      </w:r>
      <w:proofErr w:type="spellEnd"/>
      <w:r>
        <w:t xml:space="preserve">-on </w:t>
      </w:r>
      <w:proofErr w:type="spellStart"/>
      <w:r>
        <w:t>schématiser</w:t>
      </w:r>
      <w:proofErr w:type="spellEnd"/>
      <w:r>
        <w:t xml:space="preserve"> </w:t>
      </w:r>
      <w:proofErr w:type="spellStart"/>
      <w:r>
        <w:t>l’impact</w:t>
      </w:r>
      <w:proofErr w:type="spellEnd"/>
      <w:r>
        <w:t xml:space="preserve"> total de la </w:t>
      </w:r>
      <w:proofErr w:type="spellStart"/>
      <w:r>
        <w:t>chaîne</w:t>
      </w:r>
      <w:proofErr w:type="spellEnd"/>
      <w:r>
        <w:t xml:space="preserve"> </w:t>
      </w:r>
      <w:proofErr w:type="spellStart"/>
      <w:r>
        <w:t>d’approvisionnement</w:t>
      </w:r>
      <w:proofErr w:type="spellEnd"/>
      <w:r>
        <w:t xml:space="preserve">/de </w:t>
      </w:r>
      <w:proofErr w:type="spellStart"/>
      <w:r>
        <w:t>consommation</w:t>
      </w:r>
      <w:proofErr w:type="spellEnd"/>
      <w:r>
        <w:t xml:space="preserve"> et, de </w:t>
      </w:r>
      <w:proofErr w:type="spellStart"/>
      <w:r>
        <w:t>cette</w:t>
      </w:r>
      <w:proofErr w:type="spellEnd"/>
      <w:r>
        <w:t xml:space="preserve"> manière, </w:t>
      </w:r>
      <w:proofErr w:type="spellStart"/>
      <w:r>
        <w:t>grâce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communication </w:t>
      </w:r>
      <w:proofErr w:type="spellStart"/>
      <w:r>
        <w:t>correcte</w:t>
      </w:r>
      <w:proofErr w:type="spellEnd"/>
      <w:r>
        <w:t xml:space="preserve"> et à </w:t>
      </w:r>
      <w:proofErr w:type="spellStart"/>
      <w:r>
        <w:t>une</w:t>
      </w:r>
      <w:proofErr w:type="spellEnd"/>
      <w:r>
        <w:t xml:space="preserve"> politique </w:t>
      </w:r>
      <w:proofErr w:type="spellStart"/>
      <w:r>
        <w:t>ciblée</w:t>
      </w:r>
      <w:proofErr w:type="spellEnd"/>
      <w:r>
        <w:t xml:space="preserve">, </w:t>
      </w:r>
      <w:proofErr w:type="spellStart"/>
      <w:r>
        <w:t>sensibiliser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le </w:t>
      </w:r>
      <w:proofErr w:type="spellStart"/>
      <w:r>
        <w:t>producteur</w:t>
      </w:r>
      <w:proofErr w:type="spellEnd"/>
      <w:r>
        <w:t xml:space="preserve"> que le </w:t>
      </w:r>
      <w:proofErr w:type="spellStart"/>
      <w:r>
        <w:t>consommateur</w:t>
      </w:r>
      <w:proofErr w:type="spellEnd"/>
      <w:r>
        <w:t xml:space="preserve"> des </w:t>
      </w:r>
      <w:proofErr w:type="spellStart"/>
      <w:r>
        <w:t>choix</w:t>
      </w:r>
      <w:proofErr w:type="spellEnd"/>
      <w:r>
        <w:t xml:space="preserve"> « </w:t>
      </w:r>
      <w:proofErr w:type="spellStart"/>
      <w:r>
        <w:t>optimaux</w:t>
      </w:r>
      <w:proofErr w:type="spellEnd"/>
      <w:r>
        <w:t xml:space="preserve"> » pour que la </w:t>
      </w:r>
      <w:proofErr w:type="spellStart"/>
      <w:r>
        <w:t>capacité</w:t>
      </w:r>
      <w:proofErr w:type="spellEnd"/>
      <w:r>
        <w:t xml:space="preserve"> de portage et la </w:t>
      </w:r>
      <w:proofErr w:type="spellStart"/>
      <w:r>
        <w:t>résilience</w:t>
      </w:r>
      <w:proofErr w:type="spellEnd"/>
      <w:r>
        <w:t xml:space="preserve"> de </w:t>
      </w:r>
      <w:proofErr w:type="spellStart"/>
      <w:r>
        <w:t>l’écosystème</w:t>
      </w:r>
      <w:proofErr w:type="spellEnd"/>
      <w:r>
        <w:t xml:space="preserve"> </w:t>
      </w:r>
      <w:proofErr w:type="spellStart"/>
      <w:r>
        <w:t>marin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au </w:t>
      </w:r>
      <w:proofErr w:type="spellStart"/>
      <w:r>
        <w:t>mieux</w:t>
      </w:r>
      <w:proofErr w:type="spellEnd"/>
      <w:r>
        <w:t> ?</w:t>
      </w:r>
    </w:p>
    <w:p w14:paraId="4E8B0324" w14:textId="77777777" w:rsidR="007A7814" w:rsidRPr="0080708B" w:rsidRDefault="007A7814" w:rsidP="003B6C00">
      <w:pPr>
        <w:jc w:val="both"/>
        <w:rPr>
          <w:lang w:val="nl-BE"/>
        </w:rPr>
      </w:pPr>
    </w:p>
    <w:sectPr w:rsidR="007A7814" w:rsidRPr="0080708B" w:rsidSect="00A8431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5B58F" w14:textId="77777777" w:rsidR="003424A1" w:rsidRDefault="003424A1" w:rsidP="006675EB">
      <w:pPr>
        <w:spacing w:after="0"/>
      </w:pPr>
      <w:r>
        <w:separator/>
      </w:r>
    </w:p>
  </w:endnote>
  <w:endnote w:type="continuationSeparator" w:id="0">
    <w:p w14:paraId="0C4C33F0" w14:textId="77777777" w:rsidR="003424A1" w:rsidRDefault="003424A1" w:rsidP="00667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672A8" w14:textId="77777777" w:rsidR="003424A1" w:rsidRDefault="003424A1" w:rsidP="006675EB">
      <w:pPr>
        <w:spacing w:after="0"/>
      </w:pPr>
      <w:r>
        <w:separator/>
      </w:r>
    </w:p>
  </w:footnote>
  <w:footnote w:type="continuationSeparator" w:id="0">
    <w:p w14:paraId="2E4BBB06" w14:textId="77777777" w:rsidR="003424A1" w:rsidRDefault="003424A1" w:rsidP="006675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6A11" w14:textId="3A710234" w:rsidR="006675EB" w:rsidRPr="0074112C" w:rsidRDefault="008C3B48">
    <w:pPr>
      <w:pStyle w:val="Header"/>
      <w:rPr>
        <w:b/>
        <w:bCs/>
        <w:i/>
        <w:iCs/>
      </w:rPr>
    </w:pPr>
    <w:bookmarkStart w:id="1" w:name="_Hlk45876615"/>
    <w:r>
      <w:rPr>
        <w:b/>
        <w:bCs/>
        <w:i/>
        <w:iCs/>
      </w:rPr>
      <w:t>Propos</w:t>
    </w:r>
    <w:r w:rsidR="005B6A68">
      <w:rPr>
        <w:b/>
        <w:bCs/>
        <w:i/>
        <w:iCs/>
      </w:rPr>
      <w:t>ition</w:t>
    </w:r>
    <w:r>
      <w:rPr>
        <w:b/>
        <w:bCs/>
        <w:i/>
        <w:iCs/>
      </w:rPr>
      <w:t xml:space="preserve"> </w:t>
    </w:r>
    <w:proofErr w:type="spellStart"/>
    <w:r w:rsidR="005B6A68">
      <w:rPr>
        <w:b/>
        <w:bCs/>
        <w:i/>
        <w:iCs/>
      </w:rPr>
      <w:t>groupe</w:t>
    </w:r>
    <w:proofErr w:type="spellEnd"/>
    <w:r w:rsidR="005B6A68">
      <w:rPr>
        <w:b/>
        <w:bCs/>
        <w:i/>
        <w:iCs/>
      </w:rPr>
      <w:t xml:space="preserve"> de travail</w:t>
    </w:r>
    <w:r w:rsidR="0074112C" w:rsidRPr="0074112C">
      <w:rPr>
        <w:b/>
        <w:bCs/>
        <w:i/>
        <w:iCs/>
      </w:rPr>
      <w:t xml:space="preserve"> Think Tank North Sea 2020</w:t>
    </w:r>
    <w:r w:rsidR="006675EB" w:rsidRPr="0074112C">
      <w:rPr>
        <w:b/>
        <w:bCs/>
        <w:i/>
        <w:iCs/>
      </w:rPr>
      <w:tab/>
    </w:r>
    <w:r w:rsidR="006675EB" w:rsidRPr="0074112C">
      <w:rPr>
        <w:b/>
        <w:bCs/>
        <w:i/>
        <w:iCs/>
        <w:noProof/>
      </w:rPr>
      <w:drawing>
        <wp:inline distT="0" distB="0" distL="0" distR="0" wp14:anchorId="3EC4D571" wp14:editId="203D27DE">
          <wp:extent cx="657225" cy="647317"/>
          <wp:effectExtent l="0" t="0" r="0" b="635"/>
          <wp:docPr id="1" name="Picture 1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orth-s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76" cy="73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2477DDFA" w14:textId="77777777" w:rsidR="006675EB" w:rsidRDefault="0066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B46F0"/>
    <w:multiLevelType w:val="hybridMultilevel"/>
    <w:tmpl w:val="F592882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891"/>
    <w:multiLevelType w:val="hybridMultilevel"/>
    <w:tmpl w:val="3E640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8B"/>
    <w:rsid w:val="00313C7D"/>
    <w:rsid w:val="003424A1"/>
    <w:rsid w:val="003B6C00"/>
    <w:rsid w:val="005B6A68"/>
    <w:rsid w:val="005F7342"/>
    <w:rsid w:val="00603C03"/>
    <w:rsid w:val="006675EB"/>
    <w:rsid w:val="0074112C"/>
    <w:rsid w:val="007A7814"/>
    <w:rsid w:val="0080708B"/>
    <w:rsid w:val="008C3B48"/>
    <w:rsid w:val="00A8431A"/>
    <w:rsid w:val="00B70C3B"/>
    <w:rsid w:val="00C17FC7"/>
    <w:rsid w:val="00C570B9"/>
    <w:rsid w:val="00D965D2"/>
    <w:rsid w:val="00E6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8E90F4"/>
  <w15:chartTrackingRefBased/>
  <w15:docId w15:val="{AF7452F7-CAE5-684E-A539-9DB2DE05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8B"/>
    <w:pPr>
      <w:spacing w:after="4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8B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75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7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5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Youdjou</dc:creator>
  <cp:keywords/>
  <dc:description/>
  <cp:lastModifiedBy>Kelle Moreau</cp:lastModifiedBy>
  <cp:revision>5</cp:revision>
  <dcterms:created xsi:type="dcterms:W3CDTF">2020-07-22T10:39:00Z</dcterms:created>
  <dcterms:modified xsi:type="dcterms:W3CDTF">2020-07-22T10:49:00Z</dcterms:modified>
</cp:coreProperties>
</file>